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841" w:rsidRDefault="004A2C75" w:rsidP="00A56841">
      <w:pPr>
        <w:ind w:left="435"/>
        <w:jc w:val="both"/>
        <w:rPr>
          <w:b/>
        </w:rPr>
      </w:pPr>
      <w:r>
        <w:rPr>
          <w:b/>
        </w:rPr>
        <w:t xml:space="preserve"> </w:t>
      </w:r>
    </w:p>
    <w:p w:rsidR="00A4332F" w:rsidRPr="00A4332F" w:rsidRDefault="00A4332F" w:rsidP="00A4332F">
      <w:pPr>
        <w:jc w:val="center"/>
        <w:rPr>
          <w:b/>
        </w:rPr>
      </w:pPr>
      <w:r>
        <w:rPr>
          <w:b/>
        </w:rPr>
        <w:t xml:space="preserve">                         </w:t>
      </w:r>
      <w:r>
        <w:rPr>
          <w:b/>
        </w:rPr>
        <w:tab/>
      </w:r>
    </w:p>
    <w:p w:rsidR="00A4332F" w:rsidRDefault="00A4332F" w:rsidP="00A4332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A4332F" w:rsidRDefault="00A4332F" w:rsidP="00A4332F">
      <w:pPr>
        <w:jc w:val="center"/>
        <w:rPr>
          <w:rFonts w:ascii="Arial" w:hAnsi="Arial" w:cs="Arial"/>
          <w:b/>
          <w:sz w:val="20"/>
          <w:szCs w:val="20"/>
        </w:rPr>
      </w:pPr>
    </w:p>
    <w:p w:rsidR="00A4332F" w:rsidRDefault="00A4332F" w:rsidP="00A4332F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ЗЕМСКОЕ СОБРАНИЕ </w:t>
      </w:r>
    </w:p>
    <w:p w:rsidR="00A4332F" w:rsidRDefault="00A4332F" w:rsidP="00A4332F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КАЛИНОВСКОГО  СЕЛЬСКОГО ПОСЕЛЕНИЯ </w:t>
      </w:r>
    </w:p>
    <w:p w:rsidR="00A4332F" w:rsidRDefault="00A4332F" w:rsidP="00A4332F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МУНИЦИПАЛЬНОГО РАЙОНА «КРАСНОГВАРДЕЙСКИЙ РАЙОН» </w:t>
      </w:r>
    </w:p>
    <w:p w:rsidR="00A4332F" w:rsidRDefault="00A4332F" w:rsidP="00A4332F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БЕЛГОРОДСКОЙ ОБЛАСТИ</w:t>
      </w:r>
    </w:p>
    <w:p w:rsidR="00A4332F" w:rsidRDefault="00E0388D" w:rsidP="00A4332F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Двадцать третье </w:t>
      </w:r>
      <w:r w:rsidR="00021A86">
        <w:rPr>
          <w:rFonts w:ascii="Arial" w:hAnsi="Arial" w:cs="Arial"/>
          <w:b/>
          <w:sz w:val="18"/>
          <w:szCs w:val="18"/>
        </w:rPr>
        <w:t xml:space="preserve"> </w:t>
      </w:r>
      <w:r w:rsidR="00A4332F">
        <w:rPr>
          <w:rFonts w:ascii="Arial" w:hAnsi="Arial" w:cs="Arial"/>
          <w:b/>
          <w:sz w:val="18"/>
          <w:szCs w:val="18"/>
        </w:rPr>
        <w:t xml:space="preserve">   заседание</w:t>
      </w:r>
    </w:p>
    <w:p w:rsidR="00A4332F" w:rsidRDefault="00A4332F" w:rsidP="00A4332F">
      <w:pPr>
        <w:jc w:val="center"/>
        <w:rPr>
          <w:rFonts w:ascii="Arial" w:hAnsi="Arial" w:cs="Arial"/>
          <w:b/>
          <w:sz w:val="16"/>
          <w:szCs w:val="16"/>
        </w:rPr>
      </w:pPr>
    </w:p>
    <w:p w:rsidR="00A4332F" w:rsidRDefault="00A4332F" w:rsidP="00A4332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A4332F" w:rsidRDefault="00A4332F" w:rsidP="00A4332F">
      <w:pPr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                                                              </w:t>
      </w:r>
    </w:p>
    <w:p w:rsidR="00A4332F" w:rsidRDefault="00A4332F" w:rsidP="00A4332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с. Калиново</w:t>
      </w:r>
    </w:p>
    <w:p w:rsidR="00A4332F" w:rsidRDefault="00A4332F" w:rsidP="00A4332F">
      <w:pPr>
        <w:rPr>
          <w:rFonts w:ascii="Arial" w:hAnsi="Arial" w:cs="Arial"/>
          <w:b/>
          <w:sz w:val="17"/>
          <w:szCs w:val="17"/>
        </w:rPr>
      </w:pPr>
    </w:p>
    <w:p w:rsidR="00A4332F" w:rsidRDefault="00E0388D" w:rsidP="00A4332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«24 » марта  2025 </w:t>
      </w:r>
      <w:r w:rsidR="00F93520">
        <w:rPr>
          <w:rFonts w:ascii="Arial" w:hAnsi="Arial" w:cs="Arial"/>
          <w:b/>
          <w:sz w:val="18"/>
          <w:szCs w:val="18"/>
        </w:rPr>
        <w:t xml:space="preserve"> </w:t>
      </w:r>
      <w:r w:rsidR="00A4332F">
        <w:rPr>
          <w:rFonts w:ascii="Arial" w:hAnsi="Arial" w:cs="Arial"/>
          <w:b/>
          <w:sz w:val="18"/>
          <w:szCs w:val="18"/>
        </w:rPr>
        <w:t xml:space="preserve">года                                                                                                        </w:t>
      </w:r>
      <w:r w:rsidR="000E5514">
        <w:rPr>
          <w:rFonts w:ascii="Arial" w:hAnsi="Arial" w:cs="Arial"/>
          <w:b/>
          <w:sz w:val="18"/>
          <w:szCs w:val="18"/>
        </w:rPr>
        <w:t xml:space="preserve">                             № 5</w:t>
      </w:r>
    </w:p>
    <w:p w:rsidR="00A56841" w:rsidRDefault="00A4332F" w:rsidP="00A4332F">
      <w:pPr>
        <w:ind w:firstLine="709"/>
      </w:pPr>
      <w:r>
        <w:rPr>
          <w:b/>
        </w:rPr>
        <w:t xml:space="preserve"> </w:t>
      </w:r>
    </w:p>
    <w:p w:rsidR="00A56841" w:rsidRDefault="00A56841" w:rsidP="00A56841">
      <w:pPr>
        <w:rPr>
          <w:b/>
        </w:rPr>
      </w:pPr>
      <w:r>
        <w:t xml:space="preserve">                     </w:t>
      </w:r>
      <w:r>
        <w:rPr>
          <w:b/>
        </w:rPr>
        <w:t xml:space="preserve">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A56841" w:rsidTr="00A56841">
        <w:tc>
          <w:tcPr>
            <w:tcW w:w="4785" w:type="dxa"/>
          </w:tcPr>
          <w:p w:rsidR="00A56841" w:rsidRDefault="00A56841">
            <w:pPr>
              <w:jc w:val="both"/>
              <w:rPr>
                <w:b/>
              </w:rPr>
            </w:pPr>
            <w:r>
              <w:rPr>
                <w:b/>
              </w:rPr>
              <w:t xml:space="preserve"> О назначении публичных слушаний по  проекту        решения</w:t>
            </w:r>
          </w:p>
          <w:p w:rsidR="00A56841" w:rsidRDefault="00A56841">
            <w:pPr>
              <w:jc w:val="both"/>
              <w:rPr>
                <w:b/>
              </w:rPr>
            </w:pPr>
            <w:r>
              <w:rPr>
                <w:b/>
              </w:rPr>
              <w:t xml:space="preserve"> «Об утверждении               отчета </w:t>
            </w:r>
            <w:proofErr w:type="gramStart"/>
            <w:r>
              <w:rPr>
                <w:b/>
              </w:rPr>
              <w:t>об</w:t>
            </w:r>
            <w:proofErr w:type="gramEnd"/>
            <w:r>
              <w:rPr>
                <w:b/>
              </w:rPr>
              <w:t xml:space="preserve"> </w:t>
            </w:r>
          </w:p>
          <w:p w:rsidR="00A56841" w:rsidRDefault="00A56841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исполнении</w:t>
            </w:r>
            <w:proofErr w:type="gramEnd"/>
            <w:r>
              <w:rPr>
                <w:b/>
              </w:rPr>
              <w:t xml:space="preserve">           бюджета  </w:t>
            </w:r>
          </w:p>
          <w:p w:rsidR="00A56841" w:rsidRDefault="00A56841">
            <w:pPr>
              <w:jc w:val="both"/>
              <w:rPr>
                <w:b/>
              </w:rPr>
            </w:pPr>
            <w:r>
              <w:rPr>
                <w:b/>
              </w:rPr>
              <w:t xml:space="preserve">Калиновского                     сельского </w:t>
            </w:r>
          </w:p>
          <w:p w:rsidR="00A56841" w:rsidRDefault="00A56841">
            <w:pPr>
              <w:jc w:val="both"/>
              <w:rPr>
                <w:b/>
              </w:rPr>
            </w:pPr>
            <w:r>
              <w:rPr>
                <w:b/>
              </w:rPr>
              <w:t xml:space="preserve">поселения               муниципального </w:t>
            </w:r>
          </w:p>
          <w:p w:rsidR="00A56841" w:rsidRPr="00945346" w:rsidRDefault="00A56841" w:rsidP="00945346">
            <w:pPr>
              <w:jc w:val="both"/>
              <w:rPr>
                <w:b/>
              </w:rPr>
            </w:pPr>
            <w:r>
              <w:rPr>
                <w:b/>
              </w:rPr>
              <w:t>района «Красногвардейский район»</w:t>
            </w:r>
            <w:r w:rsidR="00945346">
              <w:rPr>
                <w:b/>
              </w:rPr>
              <w:t xml:space="preserve"> Белгородской области</w:t>
            </w:r>
            <w:r w:rsidR="00141406">
              <w:rPr>
                <w:b/>
              </w:rPr>
              <w:t xml:space="preserve"> за 2024</w:t>
            </w:r>
            <w:r w:rsidR="00F93520">
              <w:rPr>
                <w:b/>
              </w:rPr>
              <w:t xml:space="preserve"> год</w:t>
            </w:r>
          </w:p>
        </w:tc>
        <w:tc>
          <w:tcPr>
            <w:tcW w:w="4786" w:type="dxa"/>
          </w:tcPr>
          <w:p w:rsidR="00A56841" w:rsidRDefault="00A56841"/>
        </w:tc>
      </w:tr>
    </w:tbl>
    <w:p w:rsidR="00A56841" w:rsidRDefault="00A56841" w:rsidP="00A56841">
      <w:pPr>
        <w:jc w:val="both"/>
        <w:rPr>
          <w:b/>
        </w:rPr>
      </w:pPr>
    </w:p>
    <w:p w:rsidR="00A56841" w:rsidRDefault="00A56841" w:rsidP="00F93520">
      <w:pPr>
        <w:ind w:firstLine="709"/>
        <w:jc w:val="both"/>
      </w:pPr>
      <w:r>
        <w:t xml:space="preserve">      </w:t>
      </w:r>
      <w:proofErr w:type="gramStart"/>
      <w: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Калиновского сельского поселения муниципального района «Красногвардейский район», Порядком организации и проведения публичных слушаний в муниципальном образовании «Калиновское сельс</w:t>
      </w:r>
      <w:r w:rsidR="00A4332F">
        <w:t>кое поселение» от 30 августа 2016</w:t>
      </w:r>
      <w:r>
        <w:t xml:space="preserve"> года</w:t>
      </w:r>
      <w:r w:rsidR="004A2C75">
        <w:t xml:space="preserve"> (в редакции от 16 марта 2023 года №4)</w:t>
      </w:r>
      <w:r>
        <w:t xml:space="preserve">, земское собрание Калиновского сельского поселения </w:t>
      </w:r>
      <w:r>
        <w:rPr>
          <w:b/>
        </w:rPr>
        <w:t>решило</w:t>
      </w:r>
      <w:r>
        <w:t>:</w:t>
      </w:r>
      <w:proofErr w:type="gramEnd"/>
    </w:p>
    <w:p w:rsidR="00A56841" w:rsidRDefault="0079272D" w:rsidP="00F93520">
      <w:pPr>
        <w:ind w:firstLine="709"/>
        <w:jc w:val="both"/>
      </w:pPr>
      <w:r>
        <w:t xml:space="preserve"> 1. Назнач</w:t>
      </w:r>
      <w:r w:rsidR="00E0388D">
        <w:t xml:space="preserve">ить на 25 апреля 2025 </w:t>
      </w:r>
      <w:r w:rsidR="004A2C75">
        <w:t>года в 11</w:t>
      </w:r>
      <w:r w:rsidR="00A56841">
        <w:t>.00 часов в зале заседаний администрации Калиновского сельского поселения публичные слушания по  проекту решения «Об утверждении отчета об исполнении бюджета Калиновского сельского поселения  муниципального района «</w:t>
      </w:r>
      <w:r>
        <w:t>Красногвар</w:t>
      </w:r>
      <w:r w:rsidR="00E0388D">
        <w:t>дейский район» за 2024</w:t>
      </w:r>
      <w:r w:rsidR="00A56841">
        <w:t xml:space="preserve"> год.</w:t>
      </w:r>
    </w:p>
    <w:p w:rsidR="00A56841" w:rsidRDefault="00A56841" w:rsidP="00F93520">
      <w:pPr>
        <w:ind w:firstLine="709"/>
        <w:jc w:val="both"/>
      </w:pPr>
      <w:r>
        <w:t>2. Назначить председательствующим на публичных слушаниях Хорошилов</w:t>
      </w:r>
      <w:r w:rsidR="0079272D">
        <w:t xml:space="preserve">у Зою Васильевну  – главу </w:t>
      </w:r>
      <w:r>
        <w:t xml:space="preserve"> Калиновского сельского поселения.</w:t>
      </w:r>
    </w:p>
    <w:p w:rsidR="00A56841" w:rsidRDefault="00A56841" w:rsidP="00F93520">
      <w:pPr>
        <w:ind w:firstLine="709"/>
        <w:jc w:val="both"/>
      </w:pPr>
      <w:r>
        <w:t>3. Сформировать рабочую группу по организации проведения публичных слушаний в составе:</w:t>
      </w:r>
    </w:p>
    <w:p w:rsidR="00A56841" w:rsidRDefault="00A56841" w:rsidP="00F93520">
      <w:pPr>
        <w:ind w:firstLine="709"/>
        <w:jc w:val="both"/>
      </w:pPr>
      <w:r>
        <w:t xml:space="preserve"> Варнавская Елена Анатольевна – депутат земского собрания Калиновского сельского поселения;</w:t>
      </w:r>
    </w:p>
    <w:p w:rsidR="00A56841" w:rsidRDefault="000E5514" w:rsidP="00F93520">
      <w:pPr>
        <w:ind w:firstLine="709"/>
        <w:jc w:val="both"/>
      </w:pPr>
      <w:proofErr w:type="spellStart"/>
      <w:r>
        <w:t>Пивень</w:t>
      </w:r>
      <w:proofErr w:type="spellEnd"/>
      <w:r>
        <w:t xml:space="preserve"> Наталья Дмитриевна </w:t>
      </w:r>
      <w:r w:rsidR="00A56841">
        <w:t>– депутат земского собрания Калиновского сельского поселения;</w:t>
      </w:r>
    </w:p>
    <w:p w:rsidR="00A56841" w:rsidRDefault="00F93520" w:rsidP="00F93520">
      <w:pPr>
        <w:ind w:firstLine="709"/>
        <w:jc w:val="both"/>
      </w:pPr>
      <w:r>
        <w:lastRenderedPageBreak/>
        <w:t xml:space="preserve"> </w:t>
      </w:r>
      <w:proofErr w:type="spellStart"/>
      <w:r>
        <w:t>Кирилихин</w:t>
      </w:r>
      <w:proofErr w:type="spellEnd"/>
      <w:r>
        <w:t xml:space="preserve"> Александр Алексеевич – заместитель главы администрации Калиновского сельского поселения;</w:t>
      </w:r>
    </w:p>
    <w:p w:rsidR="00A56841" w:rsidRDefault="00A56841" w:rsidP="00F93520">
      <w:pPr>
        <w:ind w:firstLine="709"/>
        <w:jc w:val="both"/>
      </w:pPr>
      <w:r>
        <w:t>Казакова Ольга Анатольевна – главный специалист по делопроизводству администрации Калиновского поселения.</w:t>
      </w:r>
    </w:p>
    <w:p w:rsidR="00A56841" w:rsidRDefault="00A56841" w:rsidP="00F93520">
      <w:pPr>
        <w:ind w:firstLine="709"/>
        <w:jc w:val="both"/>
      </w:pPr>
      <w:r>
        <w:t xml:space="preserve">4. </w:t>
      </w:r>
      <w:proofErr w:type="gramStart"/>
      <w:r>
        <w:t>Обнародовать настоящее решение, проект решения земского собрания Калиновского сельского поселения «Об утверждении отчета об исполнении бюджета Калиновского сельского поселения муниципального района «Красногвардейский район», принятый решением земского собрания Калиновского с</w:t>
      </w:r>
      <w:r w:rsidR="00887CD3">
        <w:t xml:space="preserve">ельского поселения от </w:t>
      </w:r>
      <w:r w:rsidR="00E0388D">
        <w:t>24 марта 2025</w:t>
      </w:r>
      <w:r w:rsidR="000E5514">
        <w:t xml:space="preserve"> года  № 4</w:t>
      </w:r>
      <w:r>
        <w:t>, Правила организации и проведения публичных слушаний  путем вывешивания в общедоступных местах: администрация Калиновского сельского поселения, Калиновский сельский Дом культуры, Палатовский сельский кл</w:t>
      </w:r>
      <w:r w:rsidR="004A2C75">
        <w:t>уб, Попаснянский сельский</w:t>
      </w:r>
      <w:proofErr w:type="gramEnd"/>
      <w:r w:rsidR="004A2C75">
        <w:t xml:space="preserve"> клуб.</w:t>
      </w:r>
    </w:p>
    <w:p w:rsidR="00A56841" w:rsidRDefault="00A56841" w:rsidP="00F93520">
      <w:pPr>
        <w:ind w:firstLine="709"/>
        <w:jc w:val="both"/>
      </w:pPr>
      <w:r>
        <w:t xml:space="preserve">5. Заявки о своем участии в публичных слушаниях, замечания и предложения по внесению изменений и дополнений в </w:t>
      </w:r>
      <w:r w:rsidR="0079272D">
        <w:t xml:space="preserve">решение земского собрания </w:t>
      </w:r>
      <w:r>
        <w:t>Калиновского сельского поселения муниципального района «Красногвардейский район» Белгородской области  направл</w:t>
      </w:r>
      <w:r w:rsidR="0079272D">
        <w:t>ять в пис</w:t>
      </w:r>
      <w:r w:rsidR="00E0388D">
        <w:t>ьменном виде до 23</w:t>
      </w:r>
      <w:r w:rsidR="00887CD3">
        <w:t xml:space="preserve"> апреля</w:t>
      </w:r>
      <w:r>
        <w:t xml:space="preserve">  </w:t>
      </w:r>
      <w:r w:rsidR="00E0388D">
        <w:t>2025</w:t>
      </w:r>
      <w:r w:rsidR="00887CD3">
        <w:t xml:space="preserve"> </w:t>
      </w:r>
      <w:r>
        <w:t xml:space="preserve">года по адресу: с. Калиново, ул. </w:t>
      </w:r>
      <w:proofErr w:type="gramStart"/>
      <w:r>
        <w:t>Центральная</w:t>
      </w:r>
      <w:proofErr w:type="gramEnd"/>
      <w:r>
        <w:t>, д.14.</w:t>
      </w:r>
    </w:p>
    <w:p w:rsidR="00A56841" w:rsidRDefault="00A56841" w:rsidP="00A56841">
      <w:pPr>
        <w:jc w:val="both"/>
      </w:pPr>
    </w:p>
    <w:p w:rsidR="00A56841" w:rsidRDefault="00A56841" w:rsidP="00A56841">
      <w:pPr>
        <w:jc w:val="both"/>
        <w:rPr>
          <w:b/>
        </w:rPr>
      </w:pPr>
    </w:p>
    <w:p w:rsidR="00A56841" w:rsidRDefault="00A56841" w:rsidP="00A56841">
      <w:pPr>
        <w:jc w:val="both"/>
        <w:rPr>
          <w:b/>
        </w:rPr>
      </w:pPr>
      <w:r>
        <w:rPr>
          <w:b/>
        </w:rPr>
        <w:t xml:space="preserve">Глава Калиновского сельского поселения                 </w:t>
      </w:r>
      <w:r w:rsidR="0079272D">
        <w:rPr>
          <w:b/>
        </w:rPr>
        <w:t>З.В. Хорошилова</w:t>
      </w:r>
      <w:r>
        <w:rPr>
          <w:b/>
        </w:rPr>
        <w:t xml:space="preserve">               </w:t>
      </w:r>
      <w:r w:rsidR="0079272D">
        <w:rPr>
          <w:b/>
        </w:rPr>
        <w:t xml:space="preserve"> </w:t>
      </w:r>
    </w:p>
    <w:p w:rsidR="00A56841" w:rsidRDefault="00A56841" w:rsidP="00A56841"/>
    <w:p w:rsidR="00A56841" w:rsidRDefault="00A56841" w:rsidP="00A56841"/>
    <w:p w:rsidR="00387659" w:rsidRDefault="00387659"/>
    <w:sectPr w:rsidR="00387659" w:rsidSect="00387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56841"/>
    <w:rsid w:val="00021A86"/>
    <w:rsid w:val="000E5514"/>
    <w:rsid w:val="00141406"/>
    <w:rsid w:val="00387659"/>
    <w:rsid w:val="003C4150"/>
    <w:rsid w:val="004A2C75"/>
    <w:rsid w:val="00591C9B"/>
    <w:rsid w:val="0079272D"/>
    <w:rsid w:val="0085732D"/>
    <w:rsid w:val="00887CD3"/>
    <w:rsid w:val="008B4D59"/>
    <w:rsid w:val="00932BE9"/>
    <w:rsid w:val="00945346"/>
    <w:rsid w:val="00A4332F"/>
    <w:rsid w:val="00A445CD"/>
    <w:rsid w:val="00A56841"/>
    <w:rsid w:val="00A92A08"/>
    <w:rsid w:val="00BA21BE"/>
    <w:rsid w:val="00BD04C9"/>
    <w:rsid w:val="00C51EE7"/>
    <w:rsid w:val="00D55ED3"/>
    <w:rsid w:val="00D674C4"/>
    <w:rsid w:val="00DE5B34"/>
    <w:rsid w:val="00E0388D"/>
    <w:rsid w:val="00F9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84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6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Калиновского с/п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Пользователь</cp:lastModifiedBy>
  <cp:revision>21</cp:revision>
  <cp:lastPrinted>2022-05-24T12:22:00Z</cp:lastPrinted>
  <dcterms:created xsi:type="dcterms:W3CDTF">2018-08-22T06:20:00Z</dcterms:created>
  <dcterms:modified xsi:type="dcterms:W3CDTF">2025-03-24T13:24:00Z</dcterms:modified>
</cp:coreProperties>
</file>